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C8F" w:rsidRDefault="00CF0C8F" w:rsidP="00CF0C8F">
      <w:pPr>
        <w:pStyle w:val="BodyText2"/>
        <w:ind w:left="0"/>
        <w:rPr>
          <w:rFonts w:ascii="Arial Narrow" w:hAnsi="Arial Narrow"/>
          <w:b/>
          <w:smallCaps w:val="0"/>
          <w:sz w:val="22"/>
          <w:szCs w:val="22"/>
        </w:rPr>
      </w:pPr>
      <w:bookmarkStart w:id="0" w:name="_GoBack"/>
      <w:bookmarkEnd w:id="0"/>
      <w:r w:rsidRPr="00CF0C8F">
        <w:rPr>
          <w:rFonts w:ascii="Arial Narrow" w:hAnsi="Arial Narrow"/>
          <w:b/>
          <w:smallCaps w:val="0"/>
          <w:sz w:val="22"/>
          <w:szCs w:val="22"/>
        </w:rPr>
        <w:t>Motion 1610HOD01 – The 5 (five) zone chairs, Larry Rice, and Marie Lin are nominated to be the members of the Nominating Committee.</w:t>
      </w:r>
    </w:p>
    <w:p w:rsidR="00CF0C8F" w:rsidRPr="00CF0C8F" w:rsidRDefault="00CF0C8F" w:rsidP="00CF0C8F">
      <w:pPr>
        <w:pStyle w:val="BodyText2"/>
        <w:ind w:left="0"/>
        <w:rPr>
          <w:rFonts w:ascii="Arial Narrow" w:hAnsi="Arial Narrow"/>
          <w:b/>
          <w:smallCaps w:val="0"/>
          <w:sz w:val="22"/>
          <w:szCs w:val="22"/>
        </w:rPr>
      </w:pPr>
    </w:p>
    <w:p w:rsidR="00CF0C8F" w:rsidRPr="00CF0C8F" w:rsidRDefault="00CF0C8F" w:rsidP="00CF0C8F">
      <w:pPr>
        <w:pStyle w:val="BodyText2"/>
        <w:ind w:left="0"/>
        <w:rPr>
          <w:rFonts w:ascii="Arial Narrow" w:hAnsi="Arial Narrow"/>
          <w:smallCaps w:val="0"/>
          <w:sz w:val="22"/>
          <w:szCs w:val="22"/>
        </w:rPr>
      </w:pPr>
      <w:r w:rsidRPr="00CF0C8F">
        <w:rPr>
          <w:rFonts w:ascii="Arial Narrow" w:hAnsi="Arial Narrow"/>
          <w:smallCaps w:val="0"/>
          <w:sz w:val="22"/>
          <w:szCs w:val="22"/>
        </w:rPr>
        <w:t>White ballot called for-Approved.</w:t>
      </w:r>
    </w:p>
    <w:p w:rsidR="00CF0C8F" w:rsidRPr="00CF0C8F" w:rsidRDefault="00CF0C8F" w:rsidP="00CF0C8F">
      <w:pPr>
        <w:pStyle w:val="BodyText2"/>
        <w:ind w:left="0"/>
        <w:rPr>
          <w:rFonts w:ascii="Arial Narrow" w:hAnsi="Arial Narrow"/>
          <w:smallCaps w:val="0"/>
          <w:sz w:val="22"/>
          <w:szCs w:val="22"/>
        </w:rPr>
      </w:pPr>
    </w:p>
    <w:p w:rsidR="00B54812" w:rsidRDefault="00CF0C8F" w:rsidP="00CF0C8F">
      <w:r w:rsidRPr="00CF0C8F">
        <w:rPr>
          <w:rFonts w:ascii="Arial Narrow" w:hAnsi="Arial Narrow"/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Clint Benton, HOD</w:t>
      </w:r>
    </w:p>
    <w:sectPr w:rsidR="00B54812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C8F"/>
    <w:rsid w:val="002D2ED2"/>
    <w:rsid w:val="005F064B"/>
    <w:rsid w:val="00B54812"/>
    <w:rsid w:val="00CF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54CEFEE-97C3-4A6A-ACBB-2114DCFD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C8F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F0C8F"/>
    <w:pPr>
      <w:ind w:left="1440"/>
    </w:pPr>
    <w:rPr>
      <w:rFonts w:ascii="Tahoma" w:hAnsi="Tahoma"/>
      <w:smallCap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BodyText2Char">
    <w:name w:val="Body Text 2 Char"/>
    <w:basedOn w:val="DefaultParagraphFont"/>
    <w:link w:val="BodyText2"/>
    <w:rsid w:val="00CF0C8F"/>
    <w:rPr>
      <w:rFonts w:ascii="Tahoma" w:eastAsia="Times New Roman" w:hAnsi="Tahoma" w:cs="Times New Roman"/>
      <w:smallCaps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Traci Benton</cp:lastModifiedBy>
  <cp:revision>2</cp:revision>
  <dcterms:created xsi:type="dcterms:W3CDTF">2016-10-31T16:15:00Z</dcterms:created>
  <dcterms:modified xsi:type="dcterms:W3CDTF">2016-10-31T16:15:00Z</dcterms:modified>
</cp:coreProperties>
</file>